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3470"/>
        <w:gridCol w:w="3471"/>
      </w:tblGrid>
      <w:tr w:rsidR="006E34A0" w:rsidTr="006E34A0">
        <w:tc>
          <w:tcPr>
            <w:tcW w:w="3470" w:type="dxa"/>
          </w:tcPr>
          <w:p w:rsidR="006E34A0" w:rsidRDefault="006E34A0" w:rsidP="00E21469">
            <w:pPr>
              <w:pStyle w:val="Standard"/>
              <w:keepNext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3470" w:type="dxa"/>
          </w:tcPr>
          <w:p w:rsidR="006E34A0" w:rsidRDefault="006E34A0" w:rsidP="00E21469">
            <w:pPr>
              <w:pStyle w:val="Standard"/>
              <w:keepNext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3471" w:type="dxa"/>
          </w:tcPr>
          <w:p w:rsidR="006E34A0" w:rsidRPr="006E34A0" w:rsidRDefault="006E34A0" w:rsidP="00B56D92">
            <w:pPr>
              <w:pStyle w:val="Podtytu"/>
              <w:spacing w:after="0"/>
              <w:ind w:left="1124"/>
              <w:jc w:val="left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</w:rPr>
              <w:t xml:space="preserve">Załącznik </w:t>
            </w:r>
            <w:r w:rsidR="00B56D92">
              <w:rPr>
                <w:rFonts w:ascii="Arial Narrow" w:hAnsi="Arial Narrow"/>
              </w:rPr>
              <w:t>b</w:t>
            </w:r>
            <w:r w:rsidRPr="00A64572">
              <w:rPr>
                <w:rFonts w:ascii="Arial Narrow" w:hAnsi="Arial Narrow"/>
              </w:rPr>
              <w:t xml:space="preserve"> do </w:t>
            </w:r>
            <w:r w:rsidRPr="00A64572">
              <w:rPr>
                <w:rFonts w:ascii="Arial Narrow" w:hAnsi="Arial Narrow"/>
              </w:rPr>
              <w:br/>
            </w:r>
            <w:r w:rsidRPr="00A64572">
              <w:rPr>
                <w:rFonts w:ascii="Arial Narrow" w:hAnsi="Arial Narrow"/>
                <w:i/>
              </w:rPr>
              <w:t>Formularz</w:t>
            </w:r>
            <w:r>
              <w:rPr>
                <w:rFonts w:ascii="Arial Narrow" w:hAnsi="Arial Narrow"/>
                <w:i/>
              </w:rPr>
              <w:t>a</w:t>
            </w:r>
            <w:r w:rsidRPr="00A64572">
              <w:rPr>
                <w:rFonts w:ascii="Arial Narrow" w:hAnsi="Arial Narrow"/>
                <w:i/>
              </w:rPr>
              <w:t xml:space="preserve"> o</w:t>
            </w:r>
            <w:r>
              <w:rPr>
                <w:rFonts w:ascii="Arial Narrow" w:hAnsi="Arial Narrow"/>
                <w:i/>
              </w:rPr>
              <w:t>fertowego</w:t>
            </w:r>
          </w:p>
        </w:tc>
      </w:tr>
    </w:tbl>
    <w:p w:rsidR="00B05C6A" w:rsidRDefault="00B05C6A" w:rsidP="00B05C6A">
      <w:pPr>
        <w:jc w:val="center"/>
        <w:rPr>
          <w:rFonts w:ascii="Arial Narrow" w:hAnsi="Arial Narrow" w:cs="OpenSans-Italic"/>
          <w:b/>
          <w:iCs/>
          <w:color w:val="002060"/>
          <w:sz w:val="28"/>
          <w:szCs w:val="28"/>
        </w:rPr>
      </w:pPr>
    </w:p>
    <w:p w:rsidR="00B05C6A" w:rsidRDefault="00B05C6A" w:rsidP="00B05C6A">
      <w:pPr>
        <w:jc w:val="center"/>
        <w:rPr>
          <w:rFonts w:ascii="Arial Narrow" w:hAnsi="Arial Narrow" w:cs="OpenSans-Italic"/>
          <w:b/>
          <w:iCs/>
          <w:color w:val="002060"/>
          <w:sz w:val="28"/>
          <w:szCs w:val="28"/>
        </w:rPr>
      </w:pPr>
      <w:r w:rsidRPr="00847C99"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Zakup autobusów elektrycznych </w:t>
      </w:r>
      <w:r w:rsidRPr="001C0593"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wraz z rozbudową infrastruktury ładowania </w:t>
      </w:r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br/>
      </w:r>
      <w:r w:rsidRPr="001C0593">
        <w:rPr>
          <w:rFonts w:ascii="Arial Narrow" w:hAnsi="Arial Narrow" w:cs="OpenSans-Italic"/>
          <w:b/>
          <w:iCs/>
          <w:color w:val="002060"/>
          <w:sz w:val="28"/>
          <w:szCs w:val="28"/>
        </w:rPr>
        <w:t>w Gorzowie Wielkopolskim – etap IV</w:t>
      </w:r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t>.</w:t>
      </w:r>
      <w:r w:rsidR="00F2247A"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 </w:t>
      </w:r>
      <w:r w:rsidR="00F2247A">
        <w:rPr>
          <w:rFonts w:ascii="Arial Narrow" w:hAnsi="Arial Narrow" w:cs="OpenSans-Italic"/>
          <w:b/>
          <w:iCs/>
          <w:color w:val="002060"/>
          <w:sz w:val="28"/>
          <w:szCs w:val="28"/>
        </w:rPr>
        <w:t>(BZP.271.20.2026)</w:t>
      </w:r>
      <w:bookmarkStart w:id="0" w:name="_GoBack"/>
      <w:bookmarkEnd w:id="0"/>
    </w:p>
    <w:p w:rsidR="00B05C6A" w:rsidRPr="00847C99" w:rsidRDefault="00B05C6A" w:rsidP="00B05C6A">
      <w:pPr>
        <w:jc w:val="center"/>
        <w:rPr>
          <w:color w:val="002060"/>
        </w:rPr>
      </w:pPr>
    </w:p>
    <w:p w:rsidR="00B05C6A" w:rsidRPr="005F1FDA" w:rsidRDefault="00B05C6A" w:rsidP="00B05C6A">
      <w:pPr>
        <w:spacing w:line="276" w:lineRule="auto"/>
        <w:jc w:val="center"/>
        <w:rPr>
          <w:rStyle w:val="markedcontent"/>
          <w:rFonts w:ascii="Arial Narrow" w:hAnsi="Arial Narrow" w:cs="Arial"/>
          <w:szCs w:val="24"/>
        </w:rPr>
      </w:pPr>
      <w:r w:rsidRPr="005F1FDA">
        <w:rPr>
          <w:rStyle w:val="markedcontent"/>
          <w:rFonts w:ascii="Arial Narrow" w:hAnsi="Arial Narrow" w:cs="Arial"/>
          <w:szCs w:val="24"/>
        </w:rPr>
        <w:t xml:space="preserve">Część nr </w:t>
      </w:r>
      <w:r>
        <w:rPr>
          <w:rStyle w:val="markedcontent"/>
          <w:rFonts w:ascii="Arial Narrow" w:hAnsi="Arial Narrow" w:cs="Arial"/>
          <w:szCs w:val="24"/>
        </w:rPr>
        <w:t>2 zamówienia</w:t>
      </w:r>
      <w:r w:rsidRPr="005F1FDA">
        <w:rPr>
          <w:rStyle w:val="markedcontent"/>
          <w:rFonts w:ascii="Arial Narrow" w:hAnsi="Arial Narrow" w:cs="Arial"/>
          <w:szCs w:val="24"/>
        </w:rPr>
        <w:t xml:space="preserve">: </w:t>
      </w:r>
      <w:r w:rsidRPr="00091CA6">
        <w:rPr>
          <w:rFonts w:ascii="Arial Narrow" w:hAnsi="Arial Narrow" w:cs="Arial"/>
          <w:bCs/>
          <w:szCs w:val="24"/>
        </w:rPr>
        <w:t>Dostawa autobusów elektrycznych klasy MIDI</w:t>
      </w:r>
    </w:p>
    <w:p w:rsidR="00E21469" w:rsidRPr="00DE3EE5" w:rsidRDefault="00E21469" w:rsidP="00DE3EE5">
      <w:pPr>
        <w:pStyle w:val="Standard"/>
        <w:keepNext/>
        <w:spacing w:after="0"/>
        <w:outlineLvl w:val="1"/>
        <w:rPr>
          <w:rFonts w:ascii="Arial Narrow" w:hAnsi="Arial Narrow"/>
          <w:sz w:val="24"/>
          <w:szCs w:val="24"/>
        </w:rPr>
      </w:pPr>
    </w:p>
    <w:tbl>
      <w:tblPr>
        <w:tblW w:w="1020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8"/>
        <w:gridCol w:w="6417"/>
      </w:tblGrid>
      <w:tr w:rsidR="00E21469" w:rsidTr="00DE3EE5">
        <w:trPr>
          <w:trHeight w:val="798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DE3EE5" w:rsidRDefault="00DE3EE5" w:rsidP="00DE3EE5">
            <w:pPr>
              <w:pStyle w:val="Standard"/>
              <w:keepNext/>
              <w:jc w:val="center"/>
              <w:outlineLvl w:val="1"/>
              <w:rPr>
                <w:rFonts w:ascii="Arial Narrow" w:hAnsi="Arial Narrow"/>
                <w:b/>
                <w:sz w:val="24"/>
                <w:szCs w:val="24"/>
              </w:rPr>
            </w:pPr>
            <w:r w:rsidRPr="006E34A0">
              <w:rPr>
                <w:rFonts w:ascii="Arial Narrow" w:hAnsi="Arial Narrow"/>
                <w:b/>
                <w:sz w:val="24"/>
                <w:szCs w:val="24"/>
              </w:rPr>
              <w:t>Opisu parametrów technicznych oferowanych autobusów</w:t>
            </w:r>
          </w:p>
        </w:tc>
      </w:tr>
      <w:tr w:rsidR="00E21469" w:rsidTr="006E34A0">
        <w:trPr>
          <w:trHeight w:val="1115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6E34A0">
            <w:pPr>
              <w:pStyle w:val="Standard"/>
              <w:widowControl w:val="0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Marka:</w:t>
            </w:r>
          </w:p>
          <w:p w:rsidR="00E21469" w:rsidRPr="006E34A0" w:rsidRDefault="00E21469" w:rsidP="006E34A0">
            <w:pPr>
              <w:pStyle w:val="Standard"/>
              <w:widowControl w:val="0"/>
              <w:spacing w:after="0"/>
              <w:rPr>
                <w:rFonts w:ascii="Arial Narrow" w:hAnsi="Arial Narrow"/>
                <w:bCs/>
              </w:rPr>
            </w:pPr>
            <w:proofErr w:type="gramStart"/>
            <w:r w:rsidRPr="006E34A0">
              <w:rPr>
                <w:rFonts w:ascii="Arial Narrow" w:hAnsi="Arial Narrow"/>
                <w:bCs/>
              </w:rPr>
              <w:t>nazwa</w:t>
            </w:r>
            <w:proofErr w:type="gramEnd"/>
            <w:r w:rsidRPr="006E34A0">
              <w:rPr>
                <w:rFonts w:ascii="Arial Narrow" w:hAnsi="Arial Narrow"/>
                <w:bCs/>
              </w:rPr>
              <w:t xml:space="preserve"> modelu: </w:t>
            </w:r>
          </w:p>
        </w:tc>
      </w:tr>
      <w:tr w:rsidR="00E21469">
        <w:trPr>
          <w:trHeight w:val="345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  <w:bCs/>
              </w:rPr>
              <w:t>1.Wymiary zewnętrzne</w:t>
            </w:r>
          </w:p>
        </w:tc>
      </w:tr>
      <w:tr w:rsidR="00E21469" w:rsidTr="006E34A0">
        <w:trPr>
          <w:trHeight w:val="332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Długość całkowita: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 w:rsidTr="006E34A0">
        <w:trPr>
          <w:trHeight w:val="369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Szerokość całkowita: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 w:rsidTr="006E34A0">
        <w:trPr>
          <w:trHeight w:val="415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Wysokość całkowita: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 w:rsidTr="006E34A0">
        <w:trPr>
          <w:trHeight w:val="41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Wysokość podłogi: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  <w:bCs/>
              </w:rPr>
            </w:pPr>
            <w:r w:rsidRPr="006E34A0">
              <w:rPr>
                <w:rFonts w:ascii="Arial Narrow" w:hAnsi="Arial Narrow"/>
                <w:b/>
                <w:bCs/>
              </w:rPr>
              <w:t>2. Zagospodarowanie wnętrza</w:t>
            </w:r>
          </w:p>
        </w:tc>
      </w:tr>
      <w:tr w:rsidR="00E21469">
        <w:trPr>
          <w:trHeight w:val="484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Całkowita liczba miejsc: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84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Liczba miejsc pasażerskich: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84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Liczba miejsc dostępnych z niskiej podłogi: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33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Ilość miejsc siedzących: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16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3. Elektryczny zespół napędowy</w:t>
            </w:r>
          </w:p>
        </w:tc>
      </w:tr>
      <w:tr w:rsidR="00E21469">
        <w:trPr>
          <w:trHeight w:val="377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Silnik centralny – producent: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26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Moc: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ind w:hanging="18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18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Rekuperacja: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ind w:hanging="18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11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Moment obrotowy: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ind w:hanging="18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284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 w:rsidP="006E34A0">
            <w:pPr>
              <w:pStyle w:val="Standard"/>
              <w:tabs>
                <w:tab w:val="left" w:pos="7995"/>
              </w:tabs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4. Magazyn energii elektrycznej</w:t>
            </w:r>
          </w:p>
        </w:tc>
      </w:tr>
      <w:tr w:rsidR="00E21469">
        <w:trPr>
          <w:trHeight w:val="832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Baterie trakcyjne - </w:t>
            </w:r>
          </w:p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proofErr w:type="gramStart"/>
            <w:r w:rsidRPr="006E34A0">
              <w:rPr>
                <w:rFonts w:ascii="Arial Narrow" w:hAnsi="Arial Narrow"/>
              </w:rPr>
              <w:t>pojemność</w:t>
            </w:r>
            <w:proofErr w:type="gramEnd"/>
            <w:r w:rsidRPr="006E34A0">
              <w:rPr>
                <w:rFonts w:ascii="Arial Narrow" w:hAnsi="Arial Narrow"/>
              </w:rPr>
              <w:t xml:space="preserve"> nominalna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692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Baterie trakcyjne - </w:t>
            </w:r>
          </w:p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proofErr w:type="gramStart"/>
            <w:r w:rsidRPr="006E34A0">
              <w:rPr>
                <w:rFonts w:ascii="Arial Narrow" w:hAnsi="Arial Narrow"/>
              </w:rPr>
              <w:t>pojemność</w:t>
            </w:r>
            <w:proofErr w:type="gramEnd"/>
            <w:r w:rsidRPr="006E34A0">
              <w:rPr>
                <w:rFonts w:ascii="Arial Narrow" w:hAnsi="Arial Narrow"/>
              </w:rPr>
              <w:t xml:space="preserve"> użytkowa (dod)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21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Zasięg – szacowany zasięg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</w:tbl>
    <w:p w:rsidR="006E34A0" w:rsidRDefault="006E34A0"/>
    <w:p w:rsidR="006E34A0" w:rsidRDefault="006E34A0"/>
    <w:tbl>
      <w:tblPr>
        <w:tblW w:w="1020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8"/>
        <w:gridCol w:w="6417"/>
      </w:tblGrid>
      <w:tr w:rsidR="00E21469"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5.  Układ jezdny</w:t>
            </w:r>
          </w:p>
        </w:tc>
      </w:tr>
      <w:tr w:rsidR="00E21469"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Ogumienie – marka i model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  <w:shd w:val="clear" w:color="auto" w:fill="FFFF00"/>
              </w:rPr>
            </w:pPr>
          </w:p>
        </w:tc>
      </w:tr>
      <w:tr w:rsidR="00E21469"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6. Nadwozie</w:t>
            </w:r>
          </w:p>
        </w:tc>
      </w:tr>
      <w:tr w:rsidR="00E21469"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Konstrukcja kratownicy – materiał, sposób zabezpieczenia antykorozyjnego 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shd w:val="clear" w:color="auto" w:fill="FFFF00"/>
              </w:rPr>
            </w:pPr>
          </w:p>
        </w:tc>
      </w:tr>
      <w:tr w:rsidR="00E21469">
        <w:trPr>
          <w:trHeight w:val="348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  <w:bCs/>
              </w:rPr>
            </w:pPr>
            <w:r w:rsidRPr="006E34A0">
              <w:rPr>
                <w:rFonts w:ascii="Arial Narrow" w:hAnsi="Arial Narrow"/>
                <w:b/>
                <w:bCs/>
              </w:rPr>
              <w:t>7. Klimatyzacja i Wentylacja</w:t>
            </w:r>
          </w:p>
        </w:tc>
      </w:tr>
      <w:tr w:rsidR="00E21469">
        <w:trPr>
          <w:trHeight w:val="348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Klimatyzacja – producent, model jednostki, moc urządzenia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spacing w:after="12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48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6E34A0">
            <w:pPr>
              <w:pStyle w:val="Standard"/>
              <w:widowControl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Ogrzewanie</w:t>
            </w:r>
            <w:r w:rsidR="00E21469" w:rsidRPr="006E34A0">
              <w:rPr>
                <w:rFonts w:ascii="Arial Narrow" w:hAnsi="Arial Narrow"/>
              </w:rPr>
              <w:t xml:space="preserve"> dodatkowe - </w:t>
            </w:r>
          </w:p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proofErr w:type="gramStart"/>
            <w:r w:rsidRPr="006E34A0">
              <w:rPr>
                <w:rFonts w:ascii="Arial Narrow" w:hAnsi="Arial Narrow"/>
              </w:rPr>
              <w:t>moc</w:t>
            </w:r>
            <w:proofErr w:type="gramEnd"/>
            <w:r w:rsidRPr="006E34A0">
              <w:rPr>
                <w:rFonts w:ascii="Arial Narrow" w:hAnsi="Arial Narrow"/>
              </w:rPr>
              <w:t xml:space="preserve"> urządzenia, pojemność zbiornika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spacing w:after="120"/>
              <w:jc w:val="both"/>
              <w:rPr>
                <w:rFonts w:ascii="Arial Narrow" w:hAnsi="Arial Narrow"/>
                <w:spacing w:val="-4"/>
              </w:rPr>
            </w:pPr>
          </w:p>
        </w:tc>
      </w:tr>
      <w:tr w:rsidR="00E21469">
        <w:trPr>
          <w:trHeight w:val="348"/>
        </w:trPr>
        <w:tc>
          <w:tcPr>
            <w:tcW w:w="102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  <w:b/>
                <w:bCs/>
              </w:rPr>
            </w:pPr>
            <w:r w:rsidRPr="006E34A0">
              <w:rPr>
                <w:rFonts w:ascii="Arial Narrow" w:hAnsi="Arial Narrow"/>
                <w:b/>
                <w:bCs/>
              </w:rPr>
              <w:t>8. Ochrona przeciwpożarowa</w:t>
            </w:r>
          </w:p>
        </w:tc>
      </w:tr>
      <w:tr w:rsidR="00E21469">
        <w:trPr>
          <w:trHeight w:val="273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System detekcji pożaru – marka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spacing w:val="-4"/>
                <w:shd w:val="clear" w:color="auto" w:fill="FFFF00"/>
              </w:rPr>
            </w:pPr>
          </w:p>
        </w:tc>
      </w:tr>
      <w:tr w:rsidR="00E21469">
        <w:trPr>
          <w:trHeight w:val="262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 xml:space="preserve">9.  </w:t>
            </w:r>
            <w:proofErr w:type="gramStart"/>
            <w:r w:rsidRPr="006E34A0">
              <w:rPr>
                <w:rFonts w:ascii="Arial Narrow" w:hAnsi="Arial Narrow"/>
                <w:b/>
              </w:rPr>
              <w:t>Wyposażenie  wnętrza</w:t>
            </w:r>
            <w:proofErr w:type="gramEnd"/>
          </w:p>
        </w:tc>
      </w:tr>
      <w:tr w:rsidR="00E21469">
        <w:trPr>
          <w:trHeight w:val="341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Autokomputer - producent, model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43"/>
        </w:trPr>
        <w:tc>
          <w:tcPr>
            <w:tcW w:w="102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  <w:b/>
                <w:bCs/>
              </w:rPr>
              <w:t>10. Zdalna diagnostyka</w:t>
            </w: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Nazwa systemu zdalnej diagnostyki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  <w:b/>
                <w:bCs/>
              </w:rPr>
              <w:t>11. Sprzęt diagnostyczny, autoryzacja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 xml:space="preserve">Komputer diagnostyczny wraz z oprogramowaniem do diagnostyki i napraw pojazdów. </w:t>
            </w:r>
          </w:p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>Marka komputera / nazwa oprogramowania: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>Stacja klimatyzacji do diagnostyki i uzupełniania klimatyzacji w pojazdach.</w:t>
            </w:r>
          </w:p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>Producent i model: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 w:rsidTr="008D32EB">
        <w:trPr>
          <w:trHeight w:val="283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Narzędzia niezbędne do obsługi technicznej oraz napraw dostarczonych pojazdów w ramach przyznanej autoryzacji: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</w:tbl>
    <w:p w:rsidR="008D32EB" w:rsidRPr="00DE3EE5" w:rsidRDefault="008D32EB" w:rsidP="008D32EB">
      <w:pPr>
        <w:pStyle w:val="Standard"/>
        <w:rPr>
          <w:rFonts w:ascii="Arial Narrow" w:hAnsi="Arial Narrow"/>
          <w:i/>
          <w:iCs/>
        </w:rPr>
      </w:pPr>
      <w:r w:rsidRPr="00DE3EE5">
        <w:rPr>
          <w:rFonts w:ascii="Arial Narrow" w:hAnsi="Arial Narrow" w:cs="Calibri"/>
          <w:i/>
          <w:iCs/>
        </w:rPr>
        <w:t>Należy podpisać kwalifikowanym podpisem elektronicznym</w:t>
      </w:r>
    </w:p>
    <w:sectPr w:rsidR="008D32EB" w:rsidRPr="00DE3EE5" w:rsidSect="003674DE">
      <w:footerReference w:type="default" r:id="rId8"/>
      <w:pgSz w:w="11906" w:h="16838"/>
      <w:pgMar w:top="720" w:right="765" w:bottom="720" w:left="720" w:header="0" w:footer="7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749" w:rsidRDefault="00C56749">
      <w:r>
        <w:separator/>
      </w:r>
    </w:p>
  </w:endnote>
  <w:endnote w:type="continuationSeparator" w:id="0">
    <w:p w:rsidR="00C56749" w:rsidRDefault="00C5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@PMingLiU"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4B0" w:rsidRDefault="005246B9">
    <w:pPr>
      <w:pStyle w:val="Stopka"/>
      <w:jc w:val="center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 w:rsidR="00F2247A">
      <w:rPr>
        <w:rFonts w:ascii="Calibri" w:hAnsi="Calibri" w:cs="Calibri"/>
        <w:noProof/>
      </w:rPr>
      <w:t>2</w:t>
    </w:r>
    <w:r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749" w:rsidRDefault="00C56749">
      <w:pPr>
        <w:rPr>
          <w:sz w:val="12"/>
        </w:rPr>
      </w:pPr>
      <w:r>
        <w:separator/>
      </w:r>
    </w:p>
  </w:footnote>
  <w:footnote w:type="continuationSeparator" w:id="0">
    <w:p w:rsidR="00C56749" w:rsidRDefault="00C56749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4098"/>
    <w:multiLevelType w:val="multilevel"/>
    <w:tmpl w:val="9942ED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)"/>
      <w:lvlJc w:val="right"/>
      <w:pPr>
        <w:tabs>
          <w:tab w:val="num" w:pos="0"/>
        </w:tabs>
        <w:ind w:left="1260" w:hanging="1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BF141D"/>
    <w:multiLevelType w:val="multilevel"/>
    <w:tmpl w:val="9C6C7ABA"/>
    <w:lvl w:ilvl="0">
      <w:numFmt w:val="bullet"/>
      <w:pStyle w:val="Tiret1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30D40AE"/>
    <w:multiLevelType w:val="multilevel"/>
    <w:tmpl w:val="4D40DE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657712C"/>
    <w:multiLevelType w:val="multilevel"/>
    <w:tmpl w:val="E9224202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04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4" w15:restartNumberingAfterBreak="0">
    <w:nsid w:val="114A70E8"/>
    <w:multiLevelType w:val="multilevel"/>
    <w:tmpl w:val="8E0E2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9223597"/>
    <w:multiLevelType w:val="multilevel"/>
    <w:tmpl w:val="1A7A3C72"/>
    <w:lvl w:ilvl="0">
      <w:start w:val="1"/>
      <w:numFmt w:val="decimal"/>
      <w:pStyle w:val="NumPar4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3222018C"/>
    <w:multiLevelType w:val="multilevel"/>
    <w:tmpl w:val="EFA4E9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)"/>
      <w:lvlJc w:val="right"/>
      <w:pPr>
        <w:tabs>
          <w:tab w:val="num" w:pos="0"/>
        </w:tabs>
        <w:ind w:left="1260" w:hanging="1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DE0548"/>
    <w:multiLevelType w:val="multilevel"/>
    <w:tmpl w:val="A3F8FA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4C46238"/>
    <w:multiLevelType w:val="multilevel"/>
    <w:tmpl w:val="A3CA0B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2A8012D"/>
    <w:multiLevelType w:val="multilevel"/>
    <w:tmpl w:val="713C815C"/>
    <w:lvl w:ilvl="0">
      <w:numFmt w:val="bullet"/>
      <w:pStyle w:val="Tiret0"/>
      <w:lvlText w:val=""/>
      <w:lvlJc w:val="left"/>
      <w:pPr>
        <w:tabs>
          <w:tab w:val="num" w:pos="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63225A3B"/>
    <w:multiLevelType w:val="multilevel"/>
    <w:tmpl w:val="A240F56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E0F754F"/>
    <w:multiLevelType w:val="multilevel"/>
    <w:tmpl w:val="5F2ED342"/>
    <w:lvl w:ilvl="0">
      <w:start w:val="1"/>
      <w:numFmt w:val="lowerLetter"/>
      <w:pStyle w:val="Ciemnoniebieski"/>
      <w:lvlText w:val="%1)"/>
      <w:lvlJc w:val="left"/>
      <w:pPr>
        <w:tabs>
          <w:tab w:val="num" w:pos="0"/>
        </w:tabs>
        <w:ind w:left="800" w:hanging="360"/>
      </w:pPr>
      <w:rPr>
        <w:b/>
        <w:i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color w:val="auto"/>
      </w:rPr>
    </w:lvl>
    <w:lvl w:ilvl="4">
      <w:start w:val="16"/>
      <w:numFmt w:val="upperRoman"/>
      <w:lvlText w:val="%5."/>
      <w:lvlJc w:val="left"/>
      <w:pPr>
        <w:tabs>
          <w:tab w:val="num" w:pos="0"/>
        </w:tabs>
        <w:ind w:left="1050" w:hanging="720"/>
      </w:pPr>
      <w:rPr>
        <w:rFonts w:ascii="Arial" w:hAnsi="Arial" w:cs="Arial"/>
        <w:b/>
        <w:color w:val="000080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00" w:hanging="360"/>
      </w:pPr>
      <w:rPr>
        <w:rFonts w:ascii="Calibri" w:eastAsia="@PMingLiU" w:hAnsi="Calibri" w:cs="Calibri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10"/>
  </w:num>
  <w:num w:numId="12">
    <w:abstractNumId w:val="2"/>
  </w:num>
  <w:num w:numId="13">
    <w:abstractNumId w:val="8"/>
    <w:lvlOverride w:ilvl="0">
      <w:startOverride w:val="1"/>
    </w:lvlOverride>
  </w:num>
  <w:num w:numId="14">
    <w:abstractNumId w:val="8"/>
  </w:num>
  <w:num w:numId="15">
    <w:abstractNumId w:val="8"/>
  </w:num>
  <w:num w:numId="16">
    <w:abstractNumId w:val="8"/>
  </w:num>
  <w:num w:numId="17">
    <w:abstractNumId w:val="6"/>
    <w:lvlOverride w:ilvl="0">
      <w:startOverride w:val="1"/>
    </w:lvlOverride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8"/>
  </w:num>
  <w:num w:numId="25">
    <w:abstractNumId w:val="8"/>
  </w:num>
  <w:num w:numId="26">
    <w:abstractNumId w:val="8"/>
  </w:num>
  <w:num w:numId="27">
    <w:abstractNumId w:val="10"/>
    <w:lvlOverride w:ilvl="0">
      <w:startOverride w:val="1"/>
    </w:lvlOverride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4B0"/>
    <w:rsid w:val="00024318"/>
    <w:rsid w:val="000658D0"/>
    <w:rsid w:val="000753B4"/>
    <w:rsid w:val="000E238E"/>
    <w:rsid w:val="00151CED"/>
    <w:rsid w:val="001C4B68"/>
    <w:rsid w:val="00281B67"/>
    <w:rsid w:val="00365FE8"/>
    <w:rsid w:val="003674DE"/>
    <w:rsid w:val="003C326F"/>
    <w:rsid w:val="004B7EA6"/>
    <w:rsid w:val="005246B9"/>
    <w:rsid w:val="006870ED"/>
    <w:rsid w:val="00687890"/>
    <w:rsid w:val="006E34A0"/>
    <w:rsid w:val="00733A72"/>
    <w:rsid w:val="008804B0"/>
    <w:rsid w:val="008D32EB"/>
    <w:rsid w:val="009A2C06"/>
    <w:rsid w:val="00A44B55"/>
    <w:rsid w:val="00A96034"/>
    <w:rsid w:val="00B05C6A"/>
    <w:rsid w:val="00B239E9"/>
    <w:rsid w:val="00B4725B"/>
    <w:rsid w:val="00B56D92"/>
    <w:rsid w:val="00B916EF"/>
    <w:rsid w:val="00BE4631"/>
    <w:rsid w:val="00C06AC1"/>
    <w:rsid w:val="00C13389"/>
    <w:rsid w:val="00C41AA2"/>
    <w:rsid w:val="00C56749"/>
    <w:rsid w:val="00C87A53"/>
    <w:rsid w:val="00D13298"/>
    <w:rsid w:val="00D22BCC"/>
    <w:rsid w:val="00DE3EE5"/>
    <w:rsid w:val="00DF3ED0"/>
    <w:rsid w:val="00E21469"/>
    <w:rsid w:val="00ED4AF7"/>
    <w:rsid w:val="00F12E88"/>
    <w:rsid w:val="00F2247A"/>
    <w:rsid w:val="00F712C0"/>
    <w:rsid w:val="00F71449"/>
    <w:rsid w:val="00F92944"/>
    <w:rsid w:val="00FB697F"/>
    <w:rsid w:val="00FE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D42BC4-2FDF-4EA9-BB86-86DD9107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Standard"/>
    <w:next w:val="Standard"/>
    <w:uiPriority w:val="9"/>
    <w:qFormat/>
    <w:pPr>
      <w:spacing w:before="240" w:after="0" w:line="240" w:lineRule="auto"/>
      <w:outlineLvl w:val="0"/>
    </w:pPr>
    <w:rPr>
      <w:rFonts w:ascii="Arial" w:eastAsia="Times New Roman" w:hAnsi="Arial" w:cs="Arial"/>
      <w:b/>
      <w:sz w:val="24"/>
      <w:szCs w:val="20"/>
      <w:u w:val="single"/>
      <w:lang w:eastAsia="ar-SA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spacing w:before="120" w:after="0" w:line="240" w:lineRule="auto"/>
      <w:outlineLvl w:val="1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spacing w:before="240"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spacing w:before="240"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pacing w:before="240"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spacing w:before="240"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paragraph" w:styleId="Nagwek7">
    <w:name w:val="heading 7"/>
    <w:basedOn w:val="Standard"/>
    <w:next w:val="Standard"/>
    <w:qFormat/>
    <w:pPr>
      <w:spacing w:before="240"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Nagwek8">
    <w:name w:val="heading 8"/>
    <w:basedOn w:val="Standard"/>
    <w:next w:val="Standard"/>
    <w:qFormat/>
    <w:pPr>
      <w:spacing w:before="240"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Nagwek9">
    <w:name w:val="heading 9"/>
    <w:basedOn w:val="Standard"/>
    <w:next w:val="Standard"/>
    <w:qFormat/>
    <w:pPr>
      <w:spacing w:before="240" w:after="0" w:line="240" w:lineRule="auto"/>
      <w:outlineLvl w:val="8"/>
    </w:pPr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WW">
    <w:name w:val="Default Paragraph Font (WW)"/>
    <w:qFormat/>
  </w:style>
  <w:style w:type="character" w:customStyle="1" w:styleId="Nagwek1Znak">
    <w:name w:val="Nagłówek 1 Znak"/>
    <w:qFormat/>
    <w:rPr>
      <w:rFonts w:ascii="Arial" w:eastAsia="Times New Roman" w:hAnsi="Arial" w:cs="Arial"/>
      <w:b/>
      <w:sz w:val="24"/>
      <w:szCs w:val="20"/>
      <w:u w:val="single"/>
      <w:lang w:eastAsia="ar-SA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9Znak">
    <w:name w:val="Nagłówek 9 Znak"/>
    <w:qFormat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  <w:sz w:val="18"/>
      <w:szCs w:val="18"/>
    </w:rPr>
  </w:style>
  <w:style w:type="character" w:customStyle="1" w:styleId="WW8Num6z0">
    <w:name w:val="WW8Num6z0"/>
    <w:qFormat/>
    <w:rPr>
      <w:rFonts w:ascii="Symbol" w:eastAsia="Symbol" w:hAnsi="Symbol" w:cs="Symbol"/>
      <w:b/>
      <w:i w:val="0"/>
      <w:sz w:val="18"/>
      <w:szCs w:val="18"/>
    </w:rPr>
  </w:style>
  <w:style w:type="character" w:customStyle="1" w:styleId="WW8Num7z0">
    <w:name w:val="WW8Num7z0"/>
    <w:qFormat/>
    <w:rPr>
      <w:rFonts w:ascii="Symbol" w:eastAsia="Symbol" w:hAnsi="Symbol" w:cs="Wingdings"/>
      <w:b/>
    </w:rPr>
  </w:style>
  <w:style w:type="character" w:customStyle="1" w:styleId="WW8Num8z0">
    <w:name w:val="WW8Num8z0"/>
    <w:qFormat/>
    <w:rPr>
      <w:rFonts w:ascii="Symbol" w:eastAsia="Symbol" w:hAnsi="Symbol" w:cs="Symbol"/>
    </w:rPr>
  </w:style>
  <w:style w:type="character" w:customStyle="1" w:styleId="WW8Num10z0">
    <w:name w:val="WW8Num10z0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Tahoma" w:eastAsia="Tahoma" w:hAnsi="Tahoma" w:cs="Tahoma"/>
      <w:b/>
      <w:i w:val="0"/>
      <w:sz w:val="18"/>
      <w:szCs w:val="18"/>
    </w:rPr>
  </w:style>
  <w:style w:type="character" w:customStyle="1" w:styleId="WW8Num17z0">
    <w:name w:val="WW8Num17z0"/>
    <w:qFormat/>
    <w:rPr>
      <w:rFonts w:ascii="Arial" w:eastAsia="Arial" w:hAnsi="Arial" w:cs="Arial"/>
      <w:b w:val="0"/>
      <w:sz w:val="20"/>
      <w:szCs w:val="20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2z0">
    <w:name w:val="WW8Num22z0"/>
    <w:qFormat/>
    <w:rPr>
      <w:rFonts w:ascii="Symbol" w:eastAsia="Symbol" w:hAnsi="Symbol" w:cs="Symbol"/>
    </w:rPr>
  </w:style>
  <w:style w:type="character" w:customStyle="1" w:styleId="WW8Num23z0">
    <w:name w:val="WW8Num23z0"/>
    <w:qFormat/>
    <w:rPr>
      <w:b w:val="0"/>
    </w:rPr>
  </w:style>
  <w:style w:type="character" w:customStyle="1" w:styleId="WW8Num24z0">
    <w:name w:val="WW8Num24z0"/>
    <w:qFormat/>
    <w:rPr>
      <w:color w:val="auto"/>
    </w:rPr>
  </w:style>
  <w:style w:type="character" w:customStyle="1" w:styleId="WW8Num30z0">
    <w:name w:val="WW8Num30z0"/>
    <w:qFormat/>
    <w:rPr>
      <w:rFonts w:ascii="Tahoma" w:eastAsia="Tahoma" w:hAnsi="Tahoma" w:cs="Tahoma"/>
      <w:sz w:val="20"/>
      <w:szCs w:val="20"/>
    </w:rPr>
  </w:style>
  <w:style w:type="character" w:customStyle="1" w:styleId="WW8Num31z0">
    <w:name w:val="WW8Num31z0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34z0">
    <w:name w:val="WW8Num34z0"/>
    <w:qFormat/>
    <w:rPr>
      <w:rFonts w:ascii="Symbol" w:eastAsia="Symbol" w:hAnsi="Symbol" w:cs="Symbol"/>
    </w:rPr>
  </w:style>
  <w:style w:type="character" w:customStyle="1" w:styleId="WW8Num35z0">
    <w:name w:val="WW8Num35z0"/>
    <w:qFormat/>
    <w:rPr>
      <w:rFonts w:ascii="Verdana" w:eastAsia="Verdana" w:hAnsi="Verdana" w:cs="Verdana"/>
    </w:rPr>
  </w:style>
  <w:style w:type="character" w:customStyle="1" w:styleId="WW8Num36z0">
    <w:name w:val="WW8Num36z0"/>
    <w:qFormat/>
    <w:rPr>
      <w:rFonts w:ascii="Symbol" w:eastAsia="Symbol" w:hAnsi="Symbol" w:cs="Symbol"/>
    </w:rPr>
  </w:style>
  <w:style w:type="character" w:customStyle="1" w:styleId="WW8Num37z0">
    <w:name w:val="WW8Num37z0"/>
    <w:qFormat/>
    <w:rPr>
      <w:color w:val="auto"/>
    </w:rPr>
  </w:style>
  <w:style w:type="character" w:customStyle="1" w:styleId="WW8Num38z0">
    <w:name w:val="WW8Num38z0"/>
    <w:qFormat/>
    <w:rPr>
      <w:rFonts w:ascii="Symbol" w:eastAsia="Symbol" w:hAnsi="Symbol" w:cs="Symbol"/>
    </w:rPr>
  </w:style>
  <w:style w:type="character" w:customStyle="1" w:styleId="WW8Num39z0">
    <w:name w:val="WW8Num39z0"/>
    <w:qFormat/>
    <w:rPr>
      <w:rFonts w:ascii="Symbol" w:eastAsia="Symbol" w:hAnsi="Symbol" w:cs="Symbol"/>
    </w:rPr>
  </w:style>
  <w:style w:type="character" w:customStyle="1" w:styleId="WW8Num40z0">
    <w:name w:val="WW8Num40z0"/>
    <w:qFormat/>
    <w:rPr>
      <w:rFonts w:ascii="Tahoma" w:eastAsia="Tahoma" w:hAnsi="Tahoma" w:cs="Tahoma"/>
      <w:b/>
      <w:i w:val="0"/>
      <w:sz w:val="18"/>
      <w:szCs w:val="18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14z0">
    <w:name w:val="WW8Num14z0"/>
    <w:qFormat/>
    <w:rPr>
      <w:rFonts w:ascii="Tahoma" w:eastAsia="Tahoma" w:hAnsi="Tahoma" w:cs="Tahoma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2">
    <w:name w:val="WW8Num15z2"/>
    <w:qFormat/>
    <w:rPr>
      <w:rFonts w:ascii="Wingdings" w:eastAsia="Wingdings" w:hAnsi="Wingdings" w:cs="Wingdings"/>
    </w:rPr>
  </w:style>
  <w:style w:type="character" w:customStyle="1" w:styleId="WW8Num15z4">
    <w:name w:val="WW8Num15z4"/>
    <w:qFormat/>
    <w:rPr>
      <w:rFonts w:ascii="Courier New" w:eastAsia="Courier New" w:hAnsi="Courier New" w:cs="Courier New"/>
    </w:rPr>
  </w:style>
  <w:style w:type="character" w:customStyle="1" w:styleId="WW8Num15z5">
    <w:name w:val="WW8Num15z5"/>
    <w:qFormat/>
    <w:rPr>
      <w:rFonts w:ascii="Wingdings" w:eastAsia="Wingdings" w:hAnsi="Wingdings" w:cs="Wingdings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20z0">
    <w:name w:val="WW8Num20z0"/>
    <w:qFormat/>
    <w:rPr>
      <w:rFonts w:ascii="Symbol" w:eastAsia="Symbol" w:hAnsi="Symbol" w:cs="Symbol"/>
    </w:rPr>
  </w:style>
  <w:style w:type="character" w:customStyle="1" w:styleId="WW8Num25z0">
    <w:name w:val="WW8Num25z0"/>
    <w:qFormat/>
    <w:rPr>
      <w:color w:val="auto"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9z0">
    <w:name w:val="WW8Num29z0"/>
    <w:qFormat/>
    <w:rPr>
      <w:rFonts w:ascii="Symbol" w:eastAsia="Symbol" w:hAnsi="Symbol" w:cs="Symbol"/>
    </w:rPr>
  </w:style>
  <w:style w:type="character" w:customStyle="1" w:styleId="WW8Num42z0">
    <w:name w:val="WW8Num42z0"/>
    <w:qFormat/>
    <w:rPr>
      <w:color w:val="auto"/>
    </w:rPr>
  </w:style>
  <w:style w:type="character" w:customStyle="1" w:styleId="WW8Num43z0">
    <w:name w:val="WW8Num43z0"/>
    <w:qFormat/>
    <w:rPr>
      <w:rFonts w:ascii="Symbol" w:eastAsia="Symbol" w:hAnsi="Symbol" w:cs="Symbol"/>
    </w:rPr>
  </w:style>
  <w:style w:type="character" w:customStyle="1" w:styleId="WW8Num44z0">
    <w:name w:val="WW8Num44z0"/>
    <w:qFormat/>
    <w:rPr>
      <w:b/>
    </w:rPr>
  </w:style>
  <w:style w:type="character" w:customStyle="1" w:styleId="WW8Num45z0">
    <w:name w:val="WW8Num45z0"/>
    <w:qFormat/>
    <w:rPr>
      <w:rFonts w:ascii="Symbol" w:eastAsia="Symbol" w:hAnsi="Symbol" w:cs="Symbol"/>
    </w:rPr>
  </w:style>
  <w:style w:type="character" w:customStyle="1" w:styleId="WW8Num46z0">
    <w:name w:val="WW8Num46z0"/>
    <w:qFormat/>
    <w:rPr>
      <w:rFonts w:ascii="Symbol" w:eastAsia="Symbol" w:hAnsi="Symbol" w:cs="Symbol"/>
    </w:rPr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8Num18z0">
    <w:name w:val="WW8Num18z0"/>
    <w:qFormat/>
    <w:rPr>
      <w:rFonts w:ascii="Symbol" w:eastAsia="Symbol" w:hAnsi="Symbol" w:cs="Symbol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41z0">
    <w:name w:val="WW8Num41z0"/>
    <w:qFormat/>
    <w:rPr>
      <w:rFonts w:ascii="Symbol" w:eastAsia="Symbol" w:hAnsi="Symbol" w:cs="Symbol"/>
    </w:rPr>
  </w:style>
  <w:style w:type="character" w:customStyle="1" w:styleId="WW8Num48z0">
    <w:name w:val="WW8Num48z0"/>
    <w:qFormat/>
    <w:rPr>
      <w:rFonts w:ascii="Symbol" w:eastAsia="Symbol" w:hAnsi="Symbol" w:cs="Symbol"/>
    </w:rPr>
  </w:style>
  <w:style w:type="character" w:customStyle="1" w:styleId="WW8Num50z0">
    <w:name w:val="WW8Num50z0"/>
    <w:qFormat/>
    <w:rPr>
      <w:color w:val="auto"/>
    </w:rPr>
  </w:style>
  <w:style w:type="character" w:customStyle="1" w:styleId="WW-Absatz-Standardschriftart1111">
    <w:name w:val="WW-Absatz-Standardschriftart1111"/>
    <w:qFormat/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8z1">
    <w:name w:val="WW8Num18z1"/>
    <w:qFormat/>
    <w:rPr>
      <w:rFonts w:ascii="Courier New" w:eastAsia="Courier New" w:hAnsi="Courier New" w:cs="Courier New"/>
    </w:rPr>
  </w:style>
  <w:style w:type="character" w:customStyle="1" w:styleId="WW8Num18z2">
    <w:name w:val="WW8Num18z2"/>
    <w:qFormat/>
    <w:rPr>
      <w:rFonts w:ascii="Wingdings" w:eastAsia="Wingdings" w:hAnsi="Wingdings" w:cs="Wingdings"/>
    </w:rPr>
  </w:style>
  <w:style w:type="character" w:customStyle="1" w:styleId="WW8Num19z1">
    <w:name w:val="WW8Num19z1"/>
    <w:qFormat/>
    <w:rPr>
      <w:rFonts w:ascii="Symbol" w:eastAsia="Symbol" w:hAnsi="Symbol" w:cs="Symbol"/>
    </w:rPr>
  </w:style>
  <w:style w:type="character" w:customStyle="1" w:styleId="WW8Num19z2">
    <w:name w:val="WW8Num19z2"/>
    <w:qFormat/>
    <w:rPr>
      <w:rFonts w:ascii="Wingdings" w:eastAsia="Wingdings" w:hAnsi="Wingdings" w:cs="Wingdings"/>
    </w:rPr>
  </w:style>
  <w:style w:type="character" w:customStyle="1" w:styleId="WW8Num19z4">
    <w:name w:val="WW8Num19z4"/>
    <w:qFormat/>
    <w:rPr>
      <w:rFonts w:ascii="Courier New" w:eastAsia="Courier New" w:hAnsi="Courier New" w:cs="Courier New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Tahoma" w:eastAsia="Tahoma" w:hAnsi="Tahoma" w:cs="Tahoma"/>
    </w:rPr>
  </w:style>
  <w:style w:type="character" w:customStyle="1" w:styleId="WW8Num21z2">
    <w:name w:val="WW8Num21z2"/>
    <w:qFormat/>
    <w:rPr>
      <w:rFonts w:ascii="Symbol" w:eastAsia="Symbol" w:hAnsi="Symbol" w:cs="Symbol"/>
    </w:rPr>
  </w:style>
  <w:style w:type="character" w:customStyle="1" w:styleId="WW8Num21z4">
    <w:name w:val="WW8Num21z4"/>
    <w:qFormat/>
    <w:rPr>
      <w:rFonts w:ascii="Courier New" w:eastAsia="Courier New" w:hAnsi="Courier New" w:cs="Courier New"/>
    </w:rPr>
  </w:style>
  <w:style w:type="character" w:customStyle="1" w:styleId="WW8Num21z5">
    <w:name w:val="WW8Num21z5"/>
    <w:qFormat/>
    <w:rPr>
      <w:rFonts w:ascii="Wingdings" w:eastAsia="Wingdings" w:hAnsi="Wingdings" w:cs="Wingdings"/>
    </w:rPr>
  </w:style>
  <w:style w:type="character" w:customStyle="1" w:styleId="WW8Num22z1">
    <w:name w:val="WW8Num22z1"/>
    <w:qFormat/>
    <w:rPr>
      <w:rFonts w:ascii="Courier New" w:eastAsia="Courier New" w:hAnsi="Courier New" w:cs="Courier New"/>
    </w:rPr>
  </w:style>
  <w:style w:type="character" w:customStyle="1" w:styleId="WW8Num22z2">
    <w:name w:val="WW8Num22z2"/>
    <w:qFormat/>
    <w:rPr>
      <w:rFonts w:ascii="Wingdings" w:eastAsia="Wingdings" w:hAnsi="Wingdings" w:cs="Wingdings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5z3">
    <w:name w:val="WW8Num35z3"/>
    <w:qFormat/>
    <w:rPr>
      <w:rFonts w:ascii="Symbol" w:eastAsia="Symbol" w:hAnsi="Symbol" w:cs="Symbol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2">
    <w:name w:val="WW8Num36z2"/>
    <w:qFormat/>
    <w:rPr>
      <w:rFonts w:ascii="Wingdings" w:eastAsia="Wingdings" w:hAnsi="Wingdings" w:cs="Wingdings"/>
    </w:rPr>
  </w:style>
  <w:style w:type="character" w:customStyle="1" w:styleId="WW8Num38z1">
    <w:name w:val="WW8Num38z1"/>
    <w:qFormat/>
    <w:rPr>
      <w:rFonts w:ascii="Courier New" w:eastAsia="Courier New" w:hAnsi="Courier New" w:cs="Courier New"/>
    </w:rPr>
  </w:style>
  <w:style w:type="character" w:customStyle="1" w:styleId="WW8Num38z2">
    <w:name w:val="WW8Num38z2"/>
    <w:qFormat/>
    <w:rPr>
      <w:rFonts w:ascii="Wingdings" w:eastAsia="Wingdings" w:hAnsi="Wingdings" w:cs="Wingdings"/>
    </w:rPr>
  </w:style>
  <w:style w:type="character" w:customStyle="1" w:styleId="WW8Num41z1">
    <w:name w:val="WW8Num41z1"/>
    <w:qFormat/>
    <w:rPr>
      <w:rFonts w:ascii="Courier New" w:eastAsia="Courier New" w:hAnsi="Courier New" w:cs="Courier New"/>
    </w:rPr>
  </w:style>
  <w:style w:type="character" w:customStyle="1" w:styleId="WW8Num41z2">
    <w:name w:val="WW8Num41z2"/>
    <w:qFormat/>
    <w:rPr>
      <w:rFonts w:ascii="Wingdings" w:eastAsia="Wingdings" w:hAnsi="Wingdings" w:cs="Wingdings"/>
    </w:rPr>
  </w:style>
  <w:style w:type="character" w:customStyle="1" w:styleId="WW8Num43z1">
    <w:name w:val="WW8Num43z1"/>
    <w:qFormat/>
    <w:rPr>
      <w:rFonts w:ascii="Courier New" w:eastAsia="Courier New" w:hAnsi="Courier New" w:cs="Courier New"/>
    </w:rPr>
  </w:style>
  <w:style w:type="character" w:customStyle="1" w:styleId="WW8Num43z2">
    <w:name w:val="WW8Num43z2"/>
    <w:qFormat/>
    <w:rPr>
      <w:rFonts w:ascii="Wingdings" w:eastAsia="Wingdings" w:hAnsi="Wingdings" w:cs="Wingdings"/>
    </w:rPr>
  </w:style>
  <w:style w:type="character" w:customStyle="1" w:styleId="WW8Num49z0">
    <w:name w:val="WW8Num49z0"/>
    <w:qFormat/>
    <w:rPr>
      <w:b w:val="0"/>
    </w:rPr>
  </w:style>
  <w:style w:type="character" w:customStyle="1" w:styleId="WW8Num52z0">
    <w:name w:val="WW8Num52z0"/>
    <w:qFormat/>
    <w:rPr>
      <w:b/>
    </w:rPr>
  </w:style>
  <w:style w:type="character" w:customStyle="1" w:styleId="WW8Num53z0">
    <w:name w:val="WW8Num53z0"/>
    <w:qFormat/>
    <w:rPr>
      <w:rFonts w:ascii="Symbol" w:eastAsia="Symbol" w:hAnsi="Symbol" w:cs="Symbol"/>
    </w:rPr>
  </w:style>
  <w:style w:type="character" w:customStyle="1" w:styleId="WW8Num53z1">
    <w:name w:val="WW8Num53z1"/>
    <w:qFormat/>
    <w:rPr>
      <w:rFonts w:ascii="Courier New" w:eastAsia="Courier New" w:hAnsi="Courier New" w:cs="Courier New"/>
    </w:rPr>
  </w:style>
  <w:style w:type="character" w:customStyle="1" w:styleId="WW8Num53z2">
    <w:name w:val="WW8Num53z2"/>
    <w:qFormat/>
    <w:rPr>
      <w:rFonts w:ascii="Wingdings" w:eastAsia="Wingdings" w:hAnsi="Wingdings" w:cs="Wingdings"/>
    </w:rPr>
  </w:style>
  <w:style w:type="character" w:customStyle="1" w:styleId="WW8Num54z0">
    <w:name w:val="WW8Num54z0"/>
    <w:qFormat/>
    <w:rPr>
      <w:rFonts w:ascii="Tahoma" w:eastAsia="Tahoma" w:hAnsi="Tahoma" w:cs="Tahoma"/>
    </w:rPr>
  </w:style>
  <w:style w:type="character" w:customStyle="1" w:styleId="WW8Num55z0">
    <w:name w:val="WW8Num55z0"/>
    <w:qFormat/>
    <w:rPr>
      <w:rFonts w:ascii="Symbol" w:eastAsia="Symbol" w:hAnsi="Symbol" w:cs="Symbol"/>
    </w:rPr>
  </w:style>
  <w:style w:type="character" w:customStyle="1" w:styleId="WW8Num56z0">
    <w:name w:val="WW8Num56z0"/>
    <w:qFormat/>
    <w:rPr>
      <w:rFonts w:ascii="Times New Roman" w:eastAsia="Times New Roman" w:hAnsi="Times New Roman" w:cs="Times New Roman"/>
    </w:rPr>
  </w:style>
  <w:style w:type="character" w:customStyle="1" w:styleId="WW8Num57z0">
    <w:name w:val="WW8Num57z0"/>
    <w:qFormat/>
    <w:rPr>
      <w:b w:val="0"/>
    </w:rPr>
  </w:style>
  <w:style w:type="character" w:customStyle="1" w:styleId="WW8Num60z0">
    <w:name w:val="WW8Num60z0"/>
    <w:qFormat/>
    <w:rPr>
      <w:rFonts w:ascii="Symbol" w:eastAsia="Symbol" w:hAnsi="Symbol" w:cs="Symbol"/>
    </w:rPr>
  </w:style>
  <w:style w:type="character" w:customStyle="1" w:styleId="WW8Num61z0">
    <w:name w:val="WW8Num61z0"/>
    <w:qFormat/>
    <w:rPr>
      <w:rFonts w:ascii="Tahoma" w:eastAsia="Tahoma" w:hAnsi="Tahoma" w:cs="Tahoma"/>
    </w:rPr>
  </w:style>
  <w:style w:type="character" w:customStyle="1" w:styleId="WW8Num62z0">
    <w:name w:val="WW8Num62z0"/>
    <w:qFormat/>
    <w:rPr>
      <w:rFonts w:ascii="Tahoma" w:eastAsia="Tahoma" w:hAnsi="Tahoma" w:cs="Tahoma"/>
    </w:rPr>
  </w:style>
  <w:style w:type="character" w:customStyle="1" w:styleId="WW8Num63z0">
    <w:name w:val="WW8Num63z0"/>
    <w:qFormat/>
    <w:rPr>
      <w:b w:val="0"/>
    </w:rPr>
  </w:style>
  <w:style w:type="character" w:customStyle="1" w:styleId="WW8Num64z0">
    <w:name w:val="WW8Num64z0"/>
    <w:qFormat/>
    <w:rPr>
      <w:rFonts w:ascii="Symbol" w:eastAsia="Symbol" w:hAnsi="Symbol" w:cs="Symbol"/>
    </w:rPr>
  </w:style>
  <w:style w:type="character" w:customStyle="1" w:styleId="Domylnaczcionkaakapitu1">
    <w:name w:val="Domyślna czcionka akapitu1"/>
    <w:qFormat/>
  </w:style>
  <w:style w:type="character" w:customStyle="1" w:styleId="FootnoteSymbol">
    <w:name w:val="Footnote Symbol"/>
    <w:qFormat/>
    <w:rPr>
      <w:vertAlign w:val="superscript"/>
    </w:rPr>
  </w:style>
  <w:style w:type="character" w:styleId="Numerstrony">
    <w:name w:val="page number"/>
    <w:basedOn w:val="Domylnaczcionkaakapitu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EndnoteSymbol">
    <w:name w:val="Endnote Symbol"/>
    <w:qFormat/>
    <w:rPr>
      <w:vertAlign w:val="superscript"/>
    </w:rPr>
  </w:style>
  <w:style w:type="character" w:customStyle="1" w:styleId="Tekstpodstawowywcity2Znak">
    <w:name w:val="Tekst podstawowy wcięty 2 Znak"/>
    <w:qFormat/>
    <w:rPr>
      <w:sz w:val="26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56"/>
      <w:szCs w:val="20"/>
      <w:lang w:eastAsia="ar-SA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ytuZnak">
    <w:name w:val="Tytuł Znak"/>
    <w:qFormat/>
    <w:rPr>
      <w:rFonts w:ascii="Arial" w:eastAsia="Times New Roman" w:hAnsi="Arial" w:cs="Arial"/>
      <w:b/>
      <w:kern w:val="2"/>
      <w:sz w:val="32"/>
      <w:szCs w:val="20"/>
      <w:lang w:eastAsia="ar-SA"/>
    </w:rPr>
  </w:style>
  <w:style w:type="character" w:customStyle="1" w:styleId="PodtytuZnak">
    <w:name w:val="Podtytuł Znak"/>
    <w:uiPriority w:val="11"/>
    <w:qFormat/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1">
    <w:name w:val="Tekst komentarza Znak1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1">
    <w:name w:val="Temat komentarza Znak1"/>
    <w:qFormat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delikatne">
    <w:name w:val="Subtle Reference"/>
    <w:qFormat/>
    <w:rPr>
      <w:smallCaps/>
      <w:color w:val="C0504D"/>
      <w:u w:val="single"/>
    </w:rPr>
  </w:style>
  <w:style w:type="character" w:customStyle="1" w:styleId="ZwykytekstZnak">
    <w:name w:val="Zwykły tekst Znak"/>
    <w:qFormat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FontStyle105">
    <w:name w:val="Font Style105"/>
    <w:qFormat/>
    <w:rPr>
      <w:rFonts w:ascii="Calibri" w:eastAsia="Calibri" w:hAnsi="Calibri" w:cs="Calibri"/>
      <w:sz w:val="20"/>
      <w:szCs w:val="20"/>
    </w:rPr>
  </w:style>
  <w:style w:type="character" w:customStyle="1" w:styleId="ListParagraphChar">
    <w:name w:val="List Paragraph Char"/>
    <w:qFormat/>
    <w:rPr>
      <w:rFonts w:ascii="Calibri" w:eastAsia="Calibri" w:hAnsi="Calibri" w:cs="Calibri"/>
      <w:lang w:eastAsia="pl-PL"/>
    </w:rPr>
  </w:style>
  <w:style w:type="character" w:customStyle="1" w:styleId="Tekstpodstawowywcity2Znak1">
    <w:name w:val="Tekst podstawowy wcięty 2 Znak1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VisitedInternetLink">
    <w:name w:val="Visited Internet Link"/>
    <w:qFormat/>
    <w:rPr>
      <w:color w:val="800080"/>
      <w:u w:val="single"/>
    </w:rPr>
  </w:style>
  <w:style w:type="character" w:customStyle="1" w:styleId="HTML-wstpniesformatowanyZnak">
    <w:name w:val="HTML - wstępnie sformatowany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xt1">
    <w:name w:val="text1"/>
    <w:qFormat/>
    <w:rPr>
      <w:rFonts w:ascii="Verdana" w:eastAsia="Verdana" w:hAnsi="Verdana" w:cs="Verdana"/>
      <w:color w:val="000000"/>
      <w:sz w:val="20"/>
      <w:szCs w:val="20"/>
    </w:rPr>
  </w:style>
  <w:style w:type="character" w:customStyle="1" w:styleId="FontStyle96">
    <w:name w:val="Font Style96"/>
    <w:qFormat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FontStyle97">
    <w:name w:val="Font Style97"/>
    <w:qFormat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ZwrotgrzecznociowyZnak">
    <w:name w:val="Zwrot grzecznościowy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AkapitzlistZnak">
    <w:name w:val="Akapit z listą Znak"/>
    <w:qFormat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ascii="Arial" w:eastAsia="Arial" w:hAnsi="Arial"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  <w:spacing w:after="0" w:line="240" w:lineRule="auto"/>
    </w:pPr>
    <w:rPr>
      <w:rFonts w:ascii="Arial" w:eastAsia="Times New Roman" w:hAnsi="Arial" w:cs="Mangal"/>
      <w:sz w:val="20"/>
      <w:szCs w:val="20"/>
      <w:lang w:eastAsia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Textbody">
    <w:name w:val="Text body"/>
    <w:basedOn w:val="Standard"/>
    <w:qFormat/>
    <w:pPr>
      <w:spacing w:after="0" w:line="360" w:lineRule="atLeast"/>
      <w:jc w:val="center"/>
    </w:pPr>
    <w:rPr>
      <w:rFonts w:ascii="Times New Roman" w:eastAsia="Times New Roman" w:hAnsi="Times New Roman" w:cs="Times New Roman"/>
      <w:b/>
      <w:i/>
      <w:sz w:val="56"/>
      <w:szCs w:val="20"/>
      <w:lang w:eastAsia="ar-SA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1">
    <w:name w:val="Nagłówek1"/>
    <w:basedOn w:val="Standard"/>
    <w:next w:val="Textbody"/>
    <w:qFormat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Standard"/>
    <w:qFormat/>
    <w:pPr>
      <w:suppressLineNumber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Wcicienormalne2">
    <w:name w:val="Wcięcie normalne2"/>
    <w:basedOn w:val="Standard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indent">
    <w:name w:val="Text body indent"/>
    <w:basedOn w:val="Standard"/>
    <w:qFormat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customStyle="1" w:styleId="Tekstpodstawowywcity23">
    <w:name w:val="Tekst podstawowy wcięty 23"/>
    <w:basedOn w:val="Standard"/>
    <w:qFormat/>
    <w:pPr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ekstpodstawowywcity32">
    <w:name w:val="Tekst podstawowy wcięty 32"/>
    <w:basedOn w:val="Standard"/>
    <w:qFormat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ekstpodstawowy21">
    <w:name w:val="Tekst podstawowy 21"/>
    <w:basedOn w:val="Standard"/>
    <w:qFormat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ekstblokowy1">
    <w:name w:val="Tekst blokowy1"/>
    <w:basedOn w:val="Standard"/>
    <w:qFormat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Standard"/>
    <w:qFormat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Normalny15pt">
    <w:name w:val="Normalny + 15 pt"/>
    <w:basedOn w:val="Standard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2pt">
    <w:name w:val="Normalny + 12 pt"/>
    <w:basedOn w:val="Normalny15pt"/>
    <w:qFormat/>
    <w:pPr>
      <w:numPr>
        <w:numId w:val="1"/>
      </w:numPr>
    </w:p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eastAsia="Times New Roman" w:hAnsi="Tahoma"/>
      <w:sz w:val="16"/>
      <w:szCs w:val="16"/>
      <w:lang w:eastAsia="ar-SA"/>
    </w:rPr>
  </w:style>
  <w:style w:type="paragraph" w:customStyle="1" w:styleId="Plandokumentu">
    <w:name w:val="Plan dokumentu"/>
    <w:basedOn w:val="Standard"/>
    <w:qFormat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Tekstpodstawowywcity2">
    <w:name w:val="WW-Tekst podstawowy wcięty 2"/>
    <w:basedOn w:val="Standard"/>
    <w:qFormat/>
    <w:pPr>
      <w:spacing w:after="0" w:line="240" w:lineRule="auto"/>
      <w:ind w:left="284" w:firstLine="1"/>
      <w:jc w:val="both"/>
    </w:pPr>
    <w:rPr>
      <w:rFonts w:ascii="Arial Narrow" w:eastAsia="Times New Roman" w:hAnsi="Arial Narrow" w:cs="Arial Narrow"/>
      <w:sz w:val="24"/>
      <w:szCs w:val="20"/>
      <w:lang w:eastAsia="ar-SA"/>
    </w:rPr>
  </w:style>
  <w:style w:type="paragraph" w:customStyle="1" w:styleId="WW-Tekstpodstawowy3">
    <w:name w:val="WW-Tekst podstawowy 3"/>
    <w:basedOn w:val="Standard"/>
    <w:qFormat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0"/>
      <w:u w:val="single"/>
      <w:lang w:eastAsia="ar-SA"/>
    </w:rPr>
  </w:style>
  <w:style w:type="paragraph" w:styleId="Tytu">
    <w:name w:val="Title"/>
    <w:basedOn w:val="Standard"/>
    <w:next w:val="Podtytu"/>
    <w:uiPriority w:val="10"/>
    <w:qFormat/>
    <w:pPr>
      <w:spacing w:before="240" w:after="60" w:line="240" w:lineRule="auto"/>
      <w:jc w:val="center"/>
    </w:pPr>
    <w:rPr>
      <w:rFonts w:ascii="Arial" w:eastAsia="Times New Roman" w:hAnsi="Arial" w:cs="Arial"/>
      <w:b/>
      <w:kern w:val="2"/>
      <w:sz w:val="32"/>
      <w:szCs w:val="20"/>
      <w:lang w:eastAsia="ar-SA"/>
    </w:rPr>
  </w:style>
  <w:style w:type="paragraph" w:styleId="Podtytu">
    <w:name w:val="Subtitle"/>
    <w:basedOn w:val="Standard"/>
    <w:next w:val="Textbody"/>
    <w:uiPriority w:val="11"/>
    <w:qFormat/>
    <w:pPr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ekstpodstawowywcity21">
    <w:name w:val="Tekst podstawowy wcięty 21"/>
    <w:basedOn w:val="Standard"/>
    <w:qFormat/>
    <w:pPr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Endnote">
    <w:name w:val="Endnote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Standard"/>
    <w:next w:val="Standard"/>
    <w:qFormat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ety2">
    <w:name w:val="Tekst podstawowy wciety 2"/>
    <w:basedOn w:val="Standard"/>
    <w:next w:val="Standard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2">
    <w:name w:val="Tekst podstawowy wcięty 22"/>
    <w:basedOn w:val="Standard"/>
    <w:qFormat/>
    <w:pPr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Standard"/>
    <w:qFormat/>
    <w:pPr>
      <w:suppressLineNumber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WW">
    <w:name w:val="Standard (WW)"/>
    <w:qFormat/>
    <w:pPr>
      <w:suppressAutoHyphens/>
      <w:textAlignment w:val="baseline"/>
    </w:pPr>
    <w:rPr>
      <w:rFonts w:ascii="Times" w:eastAsia="Arial" w:hAnsi="Times" w:cs="Times New Roman"/>
      <w:szCs w:val="24"/>
      <w:lang w:eastAsia="ar-SA"/>
    </w:rPr>
  </w:style>
  <w:style w:type="paragraph" w:customStyle="1" w:styleId="Styl1">
    <w:name w:val="Styl1"/>
    <w:basedOn w:val="Standard"/>
    <w:qFormat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styleId="Akapitzlist">
    <w:name w:val="List Paragraph"/>
    <w:basedOn w:val="Standard"/>
    <w:qFormat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Standard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Wcicienormalne1">
    <w:name w:val="Wcięcie normalne1"/>
    <w:basedOn w:val="Standard"/>
    <w:qFormat/>
    <w:pPr>
      <w:widowControl w:val="0"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Default">
    <w:name w:val="Default"/>
    <w:qFormat/>
    <w:pPr>
      <w:suppressAutoHyphens/>
      <w:textAlignment w:val="baseline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Standard"/>
    <w:qFormat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xtbody"/>
    <w:qFormat/>
  </w:style>
  <w:style w:type="paragraph" w:styleId="Zwykytekst">
    <w:name w:val="Plain Text"/>
    <w:basedOn w:val="Standard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Ciemnoniebieski">
    <w:name w:val="Ciemnoniebieski"/>
    <w:basedOn w:val="Standard"/>
    <w:qFormat/>
    <w:pPr>
      <w:numPr>
        <w:numId w:val="2"/>
      </w:numPr>
      <w:spacing w:after="0" w:line="280" w:lineRule="atLeast"/>
      <w:jc w:val="both"/>
    </w:pPr>
    <w:rPr>
      <w:rFonts w:ascii="Arial" w:hAnsi="Arial" w:cs="Arial"/>
      <w:b/>
      <w:color w:val="002060"/>
    </w:rPr>
  </w:style>
  <w:style w:type="paragraph" w:customStyle="1" w:styleId="Zwykytekst3">
    <w:name w:val="Zwykły tekst3"/>
    <w:basedOn w:val="Standard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Bezodstpw">
    <w:name w:val="No Spacing"/>
    <w:qFormat/>
    <w:pPr>
      <w:suppressAutoHyphens/>
      <w:textAlignment w:val="baseline"/>
    </w:pPr>
    <w:rPr>
      <w:rFonts w:ascii="Courier New" w:eastAsia="Courier New" w:hAnsi="Courier New" w:cs="Courier New"/>
      <w:sz w:val="22"/>
      <w:szCs w:val="22"/>
      <w:lang w:eastAsia="en-US"/>
    </w:rPr>
  </w:style>
  <w:style w:type="paragraph" w:customStyle="1" w:styleId="Akapitzlist1">
    <w:name w:val="Akapit z listą1"/>
    <w:basedOn w:val="Standard"/>
    <w:qFormat/>
    <w:pPr>
      <w:ind w:left="720"/>
    </w:pPr>
    <w:rPr>
      <w:rFonts w:cs="Calibri"/>
      <w:lang w:eastAsia="pl-PL"/>
    </w:rPr>
  </w:style>
  <w:style w:type="paragraph" w:customStyle="1" w:styleId="Kolorowalistaakcent11">
    <w:name w:val="Kolorowa lista — akcent 11"/>
    <w:basedOn w:val="Standard"/>
    <w:qFormat/>
    <w:pPr>
      <w:ind w:left="720"/>
    </w:pPr>
    <w:rPr>
      <w:rFonts w:cs="Calibri"/>
      <w:lang w:eastAsia="ar-SA"/>
    </w:rPr>
  </w:style>
  <w:style w:type="paragraph" w:styleId="Tekstpodstawowywcity2">
    <w:name w:val="Body Text Indent 2"/>
    <w:basedOn w:val="Standard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Standard"/>
    <w:qFormat/>
    <w:pPr>
      <w:ind w:left="720"/>
    </w:pPr>
    <w:rPr>
      <w:rFonts w:eastAsia="Times New Roman" w:cs="Calibri"/>
      <w:lang w:eastAsia="pl-PL"/>
    </w:rPr>
  </w:style>
  <w:style w:type="paragraph" w:customStyle="1" w:styleId="1">
    <w:name w:val="1."/>
    <w:basedOn w:val="Standard"/>
    <w:qFormat/>
    <w:pPr>
      <w:widowControl w:val="0"/>
      <w:snapToGrid w:val="0"/>
      <w:spacing w:after="0" w:line="258" w:lineRule="atLeast"/>
      <w:ind w:left="227" w:hanging="227"/>
      <w:jc w:val="both"/>
    </w:pPr>
    <w:rPr>
      <w:rFonts w:ascii="FrankfurtGothic" w:eastAsia="Lucida Sans Unicode" w:hAnsi="FrankfurtGothic" w:cs="FrankfurtGothic"/>
      <w:color w:val="000000"/>
      <w:kern w:val="2"/>
      <w:sz w:val="19"/>
      <w:szCs w:val="24"/>
      <w:lang w:eastAsia="hi-IN" w:bidi="hi-IN"/>
    </w:rPr>
  </w:style>
  <w:style w:type="paragraph" w:customStyle="1" w:styleId="10">
    <w:name w:val="1"/>
    <w:basedOn w:val="Standard"/>
    <w:qFormat/>
    <w:pPr>
      <w:spacing w:before="280" w:after="28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ZnakZnakZnakZnakZnakZnakZnakZnakZnakZnakZnakZnakZnak">
    <w:name w:val="Znak Znak Znak Znak Znak Znak Znak Znak Znak Znak 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Standard"/>
    <w:qFormat/>
    <w:pPr>
      <w:spacing w:after="0" w:line="240" w:lineRule="auto"/>
      <w:ind w:left="130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Standard"/>
    <w:qFormat/>
    <w:pPr>
      <w:tabs>
        <w:tab w:val="left" w:pos="1309"/>
        <w:tab w:val="left" w:pos="2805"/>
        <w:tab w:val="left" w:leader="dot" w:pos="7293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26">
    <w:name w:val="xl2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32">
    <w:name w:val="xl32"/>
    <w:basedOn w:val="Standard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val="en-US"/>
    </w:rPr>
  </w:style>
  <w:style w:type="paragraph" w:styleId="NormalnyWeb">
    <w:name w:val="Normal (Web)"/>
    <w:basedOn w:val="Standard"/>
    <w:qFormat/>
    <w:pPr>
      <w:spacing w:before="280" w:after="280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HTML-wstpniesformatowany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0">
    <w:name w:val="font0"/>
    <w:basedOn w:val="Standard"/>
    <w:qFormat/>
    <w:pPr>
      <w:spacing w:before="280" w:after="28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5">
    <w:name w:val="font5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font6">
    <w:name w:val="font6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font7">
    <w:name w:val="font7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font8">
    <w:name w:val="font8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font9">
    <w:name w:val="font9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font10">
    <w:name w:val="font10"/>
    <w:basedOn w:val="Standard"/>
    <w:qFormat/>
    <w:pPr>
      <w:spacing w:before="280" w:after="280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Standard"/>
    <w:qFormat/>
    <w:pP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23">
    <w:name w:val="xl2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33">
    <w:name w:val="xl33"/>
    <w:basedOn w:val="Standard"/>
    <w:qFormat/>
    <w:pP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4">
    <w:name w:val="xl34"/>
    <w:basedOn w:val="Standard"/>
    <w:qFormat/>
    <w:pP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5">
    <w:name w:val="xl3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6">
    <w:name w:val="xl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7">
    <w:name w:val="xl37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9">
    <w:name w:val="xl39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0">
    <w:name w:val="xl40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1">
    <w:name w:val="xl41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2">
    <w:name w:val="xl4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3">
    <w:name w:val="xl43"/>
    <w:basedOn w:val="Standard"/>
    <w:qFormat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4">
    <w:name w:val="xl4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45">
    <w:name w:val="xl4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46">
    <w:name w:val="xl4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7">
    <w:name w:val="xl4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8">
    <w:name w:val="xl4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9">
    <w:name w:val="xl4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1">
    <w:name w:val="xl5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2">
    <w:name w:val="xl5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3">
    <w:name w:val="xl5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54">
    <w:name w:val="xl5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5">
    <w:name w:val="xl55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6">
    <w:name w:val="xl56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7">
    <w:name w:val="xl57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8">
    <w:name w:val="xl5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59">
    <w:name w:val="xl5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0">
    <w:name w:val="xl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1">
    <w:name w:val="xl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2">
    <w:name w:val="xl6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3">
    <w:name w:val="xl6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4">
    <w:name w:val="xl6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5">
    <w:name w:val="xl6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6">
    <w:name w:val="xl6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7">
    <w:name w:val="xl6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9">
    <w:name w:val="xl6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Standard"/>
    <w:qFormat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1">
    <w:name w:val="xl7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4">
    <w:name w:val="xl74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5">
    <w:name w:val="xl75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6">
    <w:name w:val="xl76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7">
    <w:name w:val="xl77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8">
    <w:name w:val="xl78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9">
    <w:name w:val="xl79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0">
    <w:name w:val="xl80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1">
    <w:name w:val="xl81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2">
    <w:name w:val="xl82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3">
    <w:name w:val="xl83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4">
    <w:name w:val="xl84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5">
    <w:name w:val="xl85"/>
    <w:basedOn w:val="Standard"/>
    <w:qFormat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6">
    <w:name w:val="xl86"/>
    <w:basedOn w:val="Standard"/>
    <w:qFormat/>
    <w:pP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7">
    <w:name w:val="xl87"/>
    <w:basedOn w:val="Standard"/>
    <w:qFormat/>
    <w:pP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8">
    <w:name w:val="xl88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1">
    <w:name w:val="xl91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3">
    <w:name w:val="xl9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4">
    <w:name w:val="xl9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5">
    <w:name w:val="xl9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6">
    <w:name w:val="xl96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7">
    <w:name w:val="xl97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8">
    <w:name w:val="xl98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9">
    <w:name w:val="xl99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0">
    <w:name w:val="xl100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xl105">
    <w:name w:val="xl10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xl106">
    <w:name w:val="xl10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7">
    <w:name w:val="xl10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8">
    <w:name w:val="xl10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9">
    <w:name w:val="xl10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0">
    <w:name w:val="xl11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1">
    <w:name w:val="xl11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pl-PL"/>
    </w:rPr>
  </w:style>
  <w:style w:type="paragraph" w:customStyle="1" w:styleId="xl112">
    <w:name w:val="xl11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qFormat/>
    <w:pPr>
      <w:widowControl w:val="0"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ZnakZnakZnak">
    <w:name w:val="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Znak">
    <w:name w:val="Znak Znak Znak Znak 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wcity33">
    <w:name w:val="Tekst podstawowy wcięty 33"/>
    <w:basedOn w:val="Standard"/>
    <w:qFormat/>
    <w:pPr>
      <w:widowControl w:val="0"/>
      <w:spacing w:after="0" w:line="240" w:lineRule="auto"/>
      <w:ind w:left="720" w:hanging="360"/>
      <w:jc w:val="both"/>
    </w:pPr>
    <w:rPr>
      <w:rFonts w:ascii="Arial" w:eastAsia="Lucida Sans Unicode" w:hAnsi="Arial" w:cs="Arial"/>
      <w:kern w:val="2"/>
      <w:sz w:val="20"/>
      <w:szCs w:val="24"/>
    </w:rPr>
  </w:style>
  <w:style w:type="paragraph" w:customStyle="1" w:styleId="ZnakZnakZnakZnakZnakZnakZnakZnakZnakZnakZnak">
    <w:name w:val="Znak Znak Znak Znak Znak Znak Znak Znak 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rotgrzecznociowy1">
    <w:name w:val="Zwrot grzecznościowy1"/>
    <w:basedOn w:val="Standard"/>
    <w:next w:val="Standard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rotgrzecznociowy">
    <w:name w:val="Salutation"/>
    <w:basedOn w:val="Standard"/>
    <w:next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NormalBold">
    <w:name w:val="NormalBold"/>
    <w:basedOn w:val="Standard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Text10">
    <w:name w:val="Text 1"/>
    <w:basedOn w:val="Standard"/>
    <w:qFormat/>
    <w:pPr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Standard"/>
    <w:qFormat/>
    <w:pPr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Standard"/>
    <w:qFormat/>
    <w:pPr>
      <w:numPr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Standard"/>
    <w:qFormat/>
    <w:pPr>
      <w:numPr>
        <w:numId w:val="6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Standard"/>
    <w:next w:val="Text10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Standard"/>
    <w:next w:val="Text10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Standard"/>
    <w:next w:val="Text10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Standard"/>
    <w:next w:val="Text10"/>
    <w:qFormat/>
    <w:pPr>
      <w:numPr>
        <w:numId w:val="7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Standard"/>
    <w:next w:val="Standard"/>
    <w:qFormat/>
    <w:pPr>
      <w:keepNext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Standard"/>
    <w:next w:val="Nagwek1"/>
    <w:qFormat/>
    <w:pPr>
      <w:keepNext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Standard"/>
    <w:next w:val="Standard"/>
    <w:qFormat/>
    <w:pPr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paragraph" w:customStyle="1" w:styleId="western">
    <w:name w:val="western"/>
    <w:basedOn w:val="Standard"/>
    <w:qFormat/>
    <w:pPr>
      <w:spacing w:before="280" w:after="28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</w:style>
  <w:style w:type="numbering" w:customStyle="1" w:styleId="NoListWW">
    <w:name w:val="No List (WW)"/>
    <w:qFormat/>
  </w:style>
  <w:style w:type="numbering" w:customStyle="1" w:styleId="Bezlisty1">
    <w:name w:val="Bez listy1"/>
    <w:qFormat/>
  </w:style>
  <w:style w:type="numbering" w:customStyle="1" w:styleId="Bezlisty11">
    <w:name w:val="Bez listy11"/>
    <w:qFormat/>
  </w:style>
  <w:style w:type="numbering" w:customStyle="1" w:styleId="WW8Num12">
    <w:name w:val="WW8Num12"/>
    <w:qFormat/>
  </w:style>
  <w:style w:type="table" w:styleId="Tabela-Siatka">
    <w:name w:val="Table Grid"/>
    <w:basedOn w:val="Standardowy"/>
    <w:uiPriority w:val="39"/>
    <w:rsid w:val="006E3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6E3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CBB88-E555-4348-8709-7D87A950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Zagórniak [UM Gorzów Wlkp.]</dc:creator>
  <cp:keywords/>
  <cp:lastModifiedBy>Bartosz Dolny [UM Gorzów Wlkp.]</cp:lastModifiedBy>
  <cp:revision>5</cp:revision>
  <cp:lastPrinted>2024-12-12T11:22:00Z</cp:lastPrinted>
  <dcterms:created xsi:type="dcterms:W3CDTF">2026-04-20T12:50:00Z</dcterms:created>
  <dcterms:modified xsi:type="dcterms:W3CDTF">2026-04-20T12:55:00Z</dcterms:modified>
  <dc:language>pl-PL</dc:language>
</cp:coreProperties>
</file>